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99" w:rsidRPr="003C744A" w:rsidRDefault="00223599" w:rsidP="00223599">
      <w:pPr>
        <w:pStyle w:val="Bezodstpw"/>
        <w:jc w:val="center"/>
        <w:rPr>
          <w:sz w:val="24"/>
          <w:szCs w:val="24"/>
        </w:rPr>
      </w:pPr>
      <w:r w:rsidRPr="003C744A">
        <w:rPr>
          <w:b/>
          <w:sz w:val="24"/>
          <w:szCs w:val="24"/>
        </w:rPr>
        <w:t xml:space="preserve">Uchwała Nr  </w:t>
      </w:r>
      <w:r w:rsidR="003C744A" w:rsidRPr="003C744A">
        <w:rPr>
          <w:b/>
          <w:sz w:val="24"/>
          <w:szCs w:val="24"/>
        </w:rPr>
        <w:t>VIII/72/2011</w:t>
      </w:r>
    </w:p>
    <w:p w:rsidR="00223599" w:rsidRPr="003C744A" w:rsidRDefault="00223599" w:rsidP="00223599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Rady Gminy Bobrowniki</w:t>
      </w:r>
    </w:p>
    <w:p w:rsidR="00223599" w:rsidRPr="003C744A" w:rsidRDefault="00223599" w:rsidP="00223599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z dnia 26 maja 2011 r.</w:t>
      </w:r>
    </w:p>
    <w:p w:rsidR="00223599" w:rsidRPr="003C744A" w:rsidRDefault="00223599" w:rsidP="00223599">
      <w:pPr>
        <w:pStyle w:val="Bezodstpw"/>
        <w:jc w:val="center"/>
        <w:rPr>
          <w:sz w:val="24"/>
          <w:szCs w:val="24"/>
        </w:rPr>
      </w:pPr>
    </w:p>
    <w:p w:rsidR="003C744A" w:rsidRDefault="003C744A" w:rsidP="003C744A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w sprawie</w:t>
      </w:r>
      <w:r w:rsidR="00223599" w:rsidRPr="003C744A">
        <w:rPr>
          <w:b/>
          <w:sz w:val="24"/>
          <w:szCs w:val="24"/>
        </w:rPr>
        <w:t xml:space="preserve"> wyrażenia zgody na obciążenie nieruchomości </w:t>
      </w:r>
    </w:p>
    <w:p w:rsidR="003C744A" w:rsidRDefault="00223599" w:rsidP="003C744A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poprzez ustanowienie służebności</w:t>
      </w:r>
      <w:r w:rsidR="003C744A">
        <w:rPr>
          <w:b/>
          <w:sz w:val="24"/>
          <w:szCs w:val="24"/>
        </w:rPr>
        <w:t xml:space="preserve"> </w:t>
      </w:r>
      <w:r w:rsidRPr="003C744A">
        <w:rPr>
          <w:b/>
          <w:sz w:val="24"/>
          <w:szCs w:val="24"/>
        </w:rPr>
        <w:t xml:space="preserve">gruntowej  (przejazdu i </w:t>
      </w:r>
      <w:proofErr w:type="spellStart"/>
      <w:r w:rsidRPr="003C744A">
        <w:rPr>
          <w:b/>
          <w:sz w:val="24"/>
          <w:szCs w:val="24"/>
        </w:rPr>
        <w:t>przechodu</w:t>
      </w:r>
      <w:proofErr w:type="spellEnd"/>
      <w:r w:rsidRPr="003C744A">
        <w:rPr>
          <w:b/>
          <w:sz w:val="24"/>
          <w:szCs w:val="24"/>
        </w:rPr>
        <w:t xml:space="preserve">) </w:t>
      </w:r>
    </w:p>
    <w:p w:rsidR="003C744A" w:rsidRDefault="00223599" w:rsidP="003C744A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na nieruchomości w postaci  działki  gruntu</w:t>
      </w:r>
      <w:r w:rsidR="003C744A">
        <w:rPr>
          <w:b/>
          <w:sz w:val="24"/>
          <w:szCs w:val="24"/>
        </w:rPr>
        <w:t xml:space="preserve"> </w:t>
      </w:r>
      <w:r w:rsidRPr="003C744A">
        <w:rPr>
          <w:b/>
          <w:sz w:val="24"/>
          <w:szCs w:val="24"/>
        </w:rPr>
        <w:t xml:space="preserve">oznaczonej numerem 780/42,  </w:t>
      </w:r>
    </w:p>
    <w:p w:rsidR="00223599" w:rsidRPr="003C744A" w:rsidRDefault="00223599" w:rsidP="003C744A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położonej w sołectwie Bobrowniki.</w:t>
      </w:r>
    </w:p>
    <w:p w:rsidR="00223599" w:rsidRPr="003C744A" w:rsidRDefault="00223599" w:rsidP="00223599">
      <w:pPr>
        <w:pStyle w:val="Bezodstpw"/>
        <w:rPr>
          <w:b/>
          <w:sz w:val="24"/>
          <w:szCs w:val="24"/>
        </w:rPr>
      </w:pPr>
    </w:p>
    <w:p w:rsidR="00223599" w:rsidRPr="003C744A" w:rsidRDefault="00223599" w:rsidP="00223599">
      <w:pPr>
        <w:pStyle w:val="Bezodstpw"/>
        <w:rPr>
          <w:b/>
          <w:sz w:val="24"/>
          <w:szCs w:val="24"/>
        </w:rPr>
      </w:pPr>
    </w:p>
    <w:p w:rsidR="00223599" w:rsidRPr="003C744A" w:rsidRDefault="00223599" w:rsidP="00223599">
      <w:pPr>
        <w:pStyle w:val="Bezodstpw"/>
        <w:jc w:val="both"/>
        <w:rPr>
          <w:sz w:val="24"/>
          <w:szCs w:val="24"/>
        </w:rPr>
      </w:pPr>
      <w:r w:rsidRPr="003C744A">
        <w:rPr>
          <w:b/>
          <w:sz w:val="24"/>
          <w:szCs w:val="24"/>
        </w:rPr>
        <w:tab/>
      </w:r>
      <w:r w:rsidRPr="003C744A">
        <w:rPr>
          <w:sz w:val="24"/>
          <w:szCs w:val="24"/>
        </w:rPr>
        <w:t xml:space="preserve">Na podstawie art. 18 ust. 2 </w:t>
      </w:r>
      <w:proofErr w:type="spellStart"/>
      <w:r w:rsidRPr="003C744A">
        <w:rPr>
          <w:sz w:val="24"/>
          <w:szCs w:val="24"/>
        </w:rPr>
        <w:t>pkt</w:t>
      </w:r>
      <w:proofErr w:type="spellEnd"/>
      <w:r w:rsidRPr="003C744A">
        <w:rPr>
          <w:sz w:val="24"/>
          <w:szCs w:val="24"/>
        </w:rPr>
        <w:t xml:space="preserve"> 9 lit. a) ustawy z dnia 8 marca 1990 r. o samorządzie gminnym (tekst jednolity: Dz. U. z 2001 r. Nr 142, poz. 1591 z </w:t>
      </w:r>
      <w:proofErr w:type="spellStart"/>
      <w:r w:rsidRPr="003C744A">
        <w:rPr>
          <w:sz w:val="24"/>
          <w:szCs w:val="24"/>
        </w:rPr>
        <w:t>późn</w:t>
      </w:r>
      <w:proofErr w:type="spellEnd"/>
      <w:r w:rsidRPr="003C744A">
        <w:rPr>
          <w:sz w:val="24"/>
          <w:szCs w:val="24"/>
        </w:rPr>
        <w:t xml:space="preserve">. zm.) oraz art. 13 ust. 1  ustawy z dnia 21 sierpnia  1997 r. o gospodarce nieruchomościami (Dz. U. z 2010 r. Nr 102, poz. 651 z </w:t>
      </w:r>
      <w:proofErr w:type="spellStart"/>
      <w:r w:rsidRPr="003C744A">
        <w:rPr>
          <w:sz w:val="24"/>
          <w:szCs w:val="24"/>
        </w:rPr>
        <w:t>póź</w:t>
      </w:r>
      <w:r w:rsidR="00F82183" w:rsidRPr="003C744A">
        <w:rPr>
          <w:sz w:val="24"/>
          <w:szCs w:val="24"/>
        </w:rPr>
        <w:t>n</w:t>
      </w:r>
      <w:proofErr w:type="spellEnd"/>
      <w:r w:rsidRPr="003C744A">
        <w:rPr>
          <w:sz w:val="24"/>
          <w:szCs w:val="24"/>
        </w:rPr>
        <w:t>. zm.)</w:t>
      </w:r>
    </w:p>
    <w:p w:rsidR="00223599" w:rsidRPr="003C744A" w:rsidRDefault="00223599" w:rsidP="00223599">
      <w:pPr>
        <w:pStyle w:val="Bezodstpw"/>
        <w:jc w:val="both"/>
        <w:rPr>
          <w:sz w:val="24"/>
          <w:szCs w:val="24"/>
        </w:rPr>
      </w:pPr>
    </w:p>
    <w:p w:rsidR="00223599" w:rsidRPr="003C744A" w:rsidRDefault="00223599" w:rsidP="00223599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 xml:space="preserve">Rada Gminy Bobrowniki </w:t>
      </w:r>
    </w:p>
    <w:p w:rsidR="00223599" w:rsidRPr="003C744A" w:rsidRDefault="00F82183" w:rsidP="00223599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uchwal</w:t>
      </w:r>
      <w:r w:rsidR="00223599" w:rsidRPr="003C744A">
        <w:rPr>
          <w:b/>
          <w:sz w:val="24"/>
          <w:szCs w:val="24"/>
        </w:rPr>
        <w:t>a:</w:t>
      </w:r>
    </w:p>
    <w:p w:rsidR="00223599" w:rsidRPr="003C744A" w:rsidRDefault="00223599" w:rsidP="00223599">
      <w:pPr>
        <w:pStyle w:val="Bezodstpw"/>
        <w:jc w:val="center"/>
        <w:rPr>
          <w:b/>
          <w:sz w:val="24"/>
          <w:szCs w:val="24"/>
        </w:rPr>
      </w:pPr>
    </w:p>
    <w:p w:rsidR="00223599" w:rsidRPr="003C744A" w:rsidRDefault="00223599" w:rsidP="00223599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§ 1</w:t>
      </w:r>
    </w:p>
    <w:p w:rsidR="00223599" w:rsidRPr="003C744A" w:rsidRDefault="00223599" w:rsidP="00223599">
      <w:pPr>
        <w:pStyle w:val="Bezodstpw"/>
        <w:jc w:val="both"/>
        <w:rPr>
          <w:sz w:val="24"/>
          <w:szCs w:val="24"/>
        </w:rPr>
      </w:pPr>
      <w:r w:rsidRPr="003C744A">
        <w:rPr>
          <w:sz w:val="24"/>
          <w:szCs w:val="24"/>
        </w:rPr>
        <w:t xml:space="preserve">Wyrazić zgodę na ustanowienie służebności gruntowej ( polegającej na prawie przejazdu </w:t>
      </w:r>
      <w:r w:rsidR="003C744A">
        <w:rPr>
          <w:sz w:val="24"/>
          <w:szCs w:val="24"/>
        </w:rPr>
        <w:t xml:space="preserve">                  </w:t>
      </w:r>
      <w:r w:rsidRPr="003C744A">
        <w:rPr>
          <w:sz w:val="24"/>
          <w:szCs w:val="24"/>
        </w:rPr>
        <w:t xml:space="preserve">i </w:t>
      </w:r>
      <w:proofErr w:type="spellStart"/>
      <w:r w:rsidRPr="003C744A">
        <w:rPr>
          <w:sz w:val="24"/>
          <w:szCs w:val="24"/>
        </w:rPr>
        <w:t>przechodu</w:t>
      </w:r>
      <w:proofErr w:type="spellEnd"/>
      <w:r w:rsidRPr="003C744A">
        <w:rPr>
          <w:sz w:val="24"/>
          <w:szCs w:val="24"/>
        </w:rPr>
        <w:t xml:space="preserve">) na nieruchomości w postaci  działki gruntu oznaczonej numerem 780/42,  </w:t>
      </w:r>
      <w:r w:rsidR="003C744A">
        <w:rPr>
          <w:sz w:val="24"/>
          <w:szCs w:val="24"/>
        </w:rPr>
        <w:t xml:space="preserve">                    o powierzchni 0,0541 ha</w:t>
      </w:r>
      <w:r w:rsidRPr="003C744A">
        <w:rPr>
          <w:sz w:val="24"/>
          <w:szCs w:val="24"/>
        </w:rPr>
        <w:t xml:space="preserve">, karta mapy 3 objętej księgą wieczystą nr KA1B 29046 Sądu Rejonowego w Będzinie położoną </w:t>
      </w:r>
      <w:r w:rsidR="003C744A">
        <w:rPr>
          <w:sz w:val="24"/>
          <w:szCs w:val="24"/>
        </w:rPr>
        <w:t xml:space="preserve">w sołectwie Bobrowniki, </w:t>
      </w:r>
      <w:r w:rsidRPr="003C744A">
        <w:rPr>
          <w:sz w:val="24"/>
          <w:szCs w:val="24"/>
        </w:rPr>
        <w:t>stanowiącą własność Gminy Bobrowniki, na rzecz właścicieli nieruchomości przyległej celem umożliwienia dostępu do drogi publicznej tj. ul. Słowackiego w Bobrownikach.</w:t>
      </w:r>
    </w:p>
    <w:p w:rsidR="00223599" w:rsidRPr="003C744A" w:rsidRDefault="00223599" w:rsidP="00223599">
      <w:pPr>
        <w:pStyle w:val="Bezodstpw"/>
        <w:rPr>
          <w:sz w:val="24"/>
          <w:szCs w:val="24"/>
        </w:rPr>
      </w:pPr>
    </w:p>
    <w:p w:rsidR="00223599" w:rsidRPr="003C744A" w:rsidRDefault="00223599" w:rsidP="00223599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§ 2</w:t>
      </w:r>
    </w:p>
    <w:p w:rsidR="00223599" w:rsidRPr="003C744A" w:rsidRDefault="00223599" w:rsidP="00223599">
      <w:pPr>
        <w:pStyle w:val="Bezodstpw"/>
        <w:jc w:val="both"/>
        <w:rPr>
          <w:sz w:val="24"/>
          <w:szCs w:val="24"/>
        </w:rPr>
      </w:pPr>
      <w:r w:rsidRPr="003C744A">
        <w:rPr>
          <w:sz w:val="24"/>
          <w:szCs w:val="24"/>
        </w:rPr>
        <w:t>Wykonanie uchwały powierza się Wójtowi Gminy.</w:t>
      </w:r>
    </w:p>
    <w:p w:rsidR="00223599" w:rsidRPr="003C744A" w:rsidRDefault="00223599" w:rsidP="00223599">
      <w:pPr>
        <w:pStyle w:val="Bezodstpw"/>
        <w:rPr>
          <w:sz w:val="24"/>
          <w:szCs w:val="24"/>
        </w:rPr>
      </w:pPr>
    </w:p>
    <w:p w:rsidR="00223599" w:rsidRPr="003C744A" w:rsidRDefault="00223599" w:rsidP="00223599">
      <w:pPr>
        <w:pStyle w:val="Bezodstpw"/>
        <w:jc w:val="center"/>
        <w:rPr>
          <w:b/>
          <w:sz w:val="24"/>
          <w:szCs w:val="24"/>
        </w:rPr>
      </w:pPr>
      <w:r w:rsidRPr="003C744A">
        <w:rPr>
          <w:b/>
          <w:sz w:val="24"/>
          <w:szCs w:val="24"/>
        </w:rPr>
        <w:t>§ 3</w:t>
      </w:r>
    </w:p>
    <w:p w:rsidR="00223599" w:rsidRPr="003C744A" w:rsidRDefault="00223599" w:rsidP="00223599">
      <w:pPr>
        <w:pStyle w:val="Bezodstpw"/>
        <w:rPr>
          <w:sz w:val="24"/>
          <w:szCs w:val="24"/>
        </w:rPr>
      </w:pPr>
      <w:r w:rsidRPr="003C744A">
        <w:rPr>
          <w:sz w:val="24"/>
          <w:szCs w:val="24"/>
        </w:rPr>
        <w:t>Uchwała wchodzi w życie z dniem podjęcia.</w:t>
      </w:r>
    </w:p>
    <w:p w:rsidR="00223599" w:rsidRPr="003C744A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</w:pPr>
    </w:p>
    <w:p w:rsidR="00223599" w:rsidRDefault="00223599" w:rsidP="00223599">
      <w:pPr>
        <w:pStyle w:val="Bezodstpw"/>
      </w:pPr>
    </w:p>
    <w:p w:rsidR="00223599" w:rsidRDefault="00223599" w:rsidP="00223599">
      <w:pPr>
        <w:pStyle w:val="Bezodstpw"/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pStyle w:val="Bezodstpw"/>
        <w:rPr>
          <w:sz w:val="24"/>
          <w:szCs w:val="24"/>
        </w:rPr>
      </w:pPr>
    </w:p>
    <w:p w:rsidR="00223599" w:rsidRDefault="00223599" w:rsidP="00223599">
      <w:pPr>
        <w:ind w:left="4248"/>
        <w:rPr>
          <w:b/>
        </w:rPr>
      </w:pPr>
    </w:p>
    <w:p w:rsidR="00223599" w:rsidRDefault="00223599" w:rsidP="00223599"/>
    <w:sectPr w:rsidR="00223599" w:rsidSect="00E2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hyphenationZone w:val="425"/>
  <w:characterSpacingControl w:val="doNotCompress"/>
  <w:compat/>
  <w:rsids>
    <w:rsidRoot w:val="00223599"/>
    <w:rsid w:val="00000082"/>
    <w:rsid w:val="00211CA4"/>
    <w:rsid w:val="00223599"/>
    <w:rsid w:val="00333BFF"/>
    <w:rsid w:val="003C744A"/>
    <w:rsid w:val="008374F9"/>
    <w:rsid w:val="00E2267F"/>
    <w:rsid w:val="00F82183"/>
    <w:rsid w:val="00FD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2011-05-27T08:16:00Z</cp:lastPrinted>
  <dcterms:created xsi:type="dcterms:W3CDTF">2011-05-27T08:17:00Z</dcterms:created>
  <dcterms:modified xsi:type="dcterms:W3CDTF">2011-05-27T08:17:00Z</dcterms:modified>
</cp:coreProperties>
</file>